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1162" w14:textId="36583636" w:rsidR="00BE03EF" w:rsidRDefault="00BE03EF" w:rsidP="00BE03EF">
      <w:pPr>
        <w:rPr>
          <w:b/>
          <w:bCs/>
        </w:rPr>
      </w:pPr>
      <w:r w:rsidRPr="00BE03EF">
        <w:rPr>
          <w:b/>
          <w:bCs/>
          <w:sz w:val="36"/>
          <w:szCs w:val="36"/>
        </w:rPr>
        <w:t xml:space="preserve">Elite ERP Business </w:t>
      </w:r>
      <w:r w:rsidRPr="00BE03EF">
        <w:rPr>
          <w:b/>
          <w:bCs/>
          <w:sz w:val="36"/>
          <w:szCs w:val="36"/>
        </w:rPr>
        <w:t xml:space="preserve">Consultant </w:t>
      </w:r>
    </w:p>
    <w:p w14:paraId="6E6D8EC2" w14:textId="0F1809F1" w:rsidR="00BE03EF" w:rsidRPr="00BE03EF" w:rsidRDefault="00BE03EF" w:rsidP="00BE03EF">
      <w:pPr>
        <w:rPr>
          <w:b/>
          <w:bCs/>
        </w:rPr>
      </w:pPr>
      <w:r w:rsidRPr="00BE03EF">
        <w:rPr>
          <w:b/>
          <w:bCs/>
        </w:rPr>
        <w:t>Layer 1: Financial Intelligence &amp; Strategic Reporting</w:t>
      </w:r>
    </w:p>
    <w:p w14:paraId="7C0AA54E" w14:textId="77777777" w:rsidR="00BE03EF" w:rsidRPr="00BE03EF" w:rsidRDefault="00BE03EF" w:rsidP="00BE03EF">
      <w:r w:rsidRPr="00BE03EF">
        <w:rPr>
          <w:b/>
          <w:bCs/>
        </w:rPr>
        <w:t>Goal:</w:t>
      </w:r>
      <w:r w:rsidRPr="00BE03EF">
        <w:t xml:space="preserve"> To speak the "Language of the Boardroom" and translate business activities into financial insights.</w:t>
      </w:r>
    </w:p>
    <w:p w14:paraId="3F7492DA" w14:textId="77777777" w:rsidR="00BE03EF" w:rsidRPr="00BE03EF" w:rsidRDefault="00BE03EF" w:rsidP="00BE03EF">
      <w:pPr>
        <w:numPr>
          <w:ilvl w:val="0"/>
          <w:numId w:val="1"/>
        </w:numPr>
      </w:pPr>
      <w:r w:rsidRPr="00BE03EF">
        <w:rPr>
          <w:b/>
          <w:bCs/>
        </w:rPr>
        <w:t>1.1. Financial Storytelling &amp; Statement Engineering:</w:t>
      </w:r>
    </w:p>
    <w:p w14:paraId="76329639" w14:textId="77777777" w:rsidR="00BE03EF" w:rsidRPr="00BE03EF" w:rsidRDefault="00BE03EF" w:rsidP="00BE03EF">
      <w:pPr>
        <w:numPr>
          <w:ilvl w:val="1"/>
          <w:numId w:val="2"/>
        </w:numPr>
      </w:pPr>
      <w:r w:rsidRPr="00BE03EF">
        <w:rPr>
          <w:b/>
          <w:bCs/>
        </w:rPr>
        <w:t>Topics:</w:t>
      </w:r>
      <w:r w:rsidRPr="00BE03EF">
        <w:t> Advanced P&amp;L analysis, Balance Sheet structural health, Cash Flow dynamics (Operating vs. Investing vs. Financing).</w:t>
      </w:r>
    </w:p>
    <w:p w14:paraId="0DBA1188" w14:textId="77777777" w:rsidR="00BE03EF" w:rsidRPr="00BE03EF" w:rsidRDefault="00BE03EF" w:rsidP="00BE03EF">
      <w:pPr>
        <w:numPr>
          <w:ilvl w:val="1"/>
          <w:numId w:val="3"/>
        </w:numPr>
      </w:pPr>
      <w:r w:rsidRPr="00BE03EF">
        <w:rPr>
          <w:b/>
          <w:bCs/>
        </w:rPr>
        <w:t>Learning Objective:</w:t>
      </w:r>
      <w:r w:rsidRPr="00BE03EF">
        <w:t> Ability to diagnose a company's "health" by reading the story behind the numbers, not just the totals.</w:t>
      </w:r>
    </w:p>
    <w:p w14:paraId="363F3598" w14:textId="77777777" w:rsidR="00BE03EF" w:rsidRPr="00BE03EF" w:rsidRDefault="00BE03EF" w:rsidP="00BE03EF">
      <w:pPr>
        <w:numPr>
          <w:ilvl w:val="0"/>
          <w:numId w:val="1"/>
        </w:numPr>
      </w:pPr>
      <w:r w:rsidRPr="00BE03EF">
        <w:rPr>
          <w:b/>
          <w:bCs/>
        </w:rPr>
        <w:t>1.2. Revenue &amp; Asset Governance:</w:t>
      </w:r>
    </w:p>
    <w:p w14:paraId="31F7E1FC" w14:textId="77777777" w:rsidR="00BE03EF" w:rsidRPr="00BE03EF" w:rsidRDefault="00BE03EF" w:rsidP="00BE03EF">
      <w:pPr>
        <w:numPr>
          <w:ilvl w:val="1"/>
          <w:numId w:val="4"/>
        </w:numPr>
      </w:pPr>
      <w:r w:rsidRPr="00BE03EF">
        <w:rPr>
          <w:b/>
          <w:bCs/>
        </w:rPr>
        <w:t>Topics:</w:t>
      </w:r>
      <w:r w:rsidRPr="00BE03EF">
        <w:t> Revenue Recognition principles, Asset lifecycle management, Working Capital optimization.</w:t>
      </w:r>
    </w:p>
    <w:p w14:paraId="0DA54B41" w14:textId="77777777" w:rsidR="00BE03EF" w:rsidRPr="00BE03EF" w:rsidRDefault="00BE03EF" w:rsidP="00BE03EF">
      <w:pPr>
        <w:numPr>
          <w:ilvl w:val="1"/>
          <w:numId w:val="5"/>
        </w:numPr>
      </w:pPr>
      <w:r w:rsidRPr="00BE03EF">
        <w:rPr>
          <w:b/>
          <w:bCs/>
        </w:rPr>
        <w:t>Learning Objective:</w:t>
      </w:r>
      <w:r w:rsidRPr="00BE03EF">
        <w:t> Ensuring financial integrity and maximizing the efficiency of company resources.</w:t>
      </w:r>
    </w:p>
    <w:p w14:paraId="1944B3C3" w14:textId="77777777" w:rsidR="00BE03EF" w:rsidRPr="00BE03EF" w:rsidRDefault="00BE03EF" w:rsidP="00BE03EF">
      <w:pPr>
        <w:numPr>
          <w:ilvl w:val="0"/>
          <w:numId w:val="1"/>
        </w:numPr>
      </w:pPr>
      <w:r w:rsidRPr="00BE03EF">
        <w:rPr>
          <w:b/>
          <w:bCs/>
        </w:rPr>
        <w:t>1.3. Strategic KPIs &amp; Management Reporting:</w:t>
      </w:r>
    </w:p>
    <w:p w14:paraId="7BB10DB0" w14:textId="77777777" w:rsidR="00BE03EF" w:rsidRPr="00BE03EF" w:rsidRDefault="00BE03EF" w:rsidP="00BE03EF">
      <w:pPr>
        <w:numPr>
          <w:ilvl w:val="1"/>
          <w:numId w:val="6"/>
        </w:numPr>
      </w:pPr>
      <w:r w:rsidRPr="00BE03EF">
        <w:rPr>
          <w:b/>
          <w:bCs/>
        </w:rPr>
        <w:t>Topics:</w:t>
      </w:r>
      <w:r w:rsidRPr="00BE03EF">
        <w:t> Designing custom financial dashboards, EBITDA analysis, Liquidity &amp; Solvency ratios.</w:t>
      </w:r>
    </w:p>
    <w:p w14:paraId="52670E93" w14:textId="77777777" w:rsidR="00BE03EF" w:rsidRPr="00BE03EF" w:rsidRDefault="00BE03EF" w:rsidP="00BE03EF">
      <w:pPr>
        <w:numPr>
          <w:ilvl w:val="1"/>
          <w:numId w:val="7"/>
        </w:numPr>
      </w:pPr>
      <w:r w:rsidRPr="00BE03EF">
        <w:rPr>
          <w:b/>
          <w:bCs/>
        </w:rPr>
        <w:t>Learning Objective:</w:t>
      </w:r>
      <w:r w:rsidRPr="00BE03EF">
        <w:t> Equipping leadership with the exact data points needed for high-stakes decision-making.</w:t>
      </w:r>
    </w:p>
    <w:p w14:paraId="56A6FE22" w14:textId="77777777" w:rsidR="00BE03EF" w:rsidRPr="00BE03EF" w:rsidRDefault="00BE03EF" w:rsidP="00BE03EF">
      <w:pPr>
        <w:rPr>
          <w:b/>
          <w:bCs/>
        </w:rPr>
      </w:pPr>
      <w:r w:rsidRPr="00BE03EF">
        <w:rPr>
          <w:b/>
          <w:bCs/>
        </w:rPr>
        <w:t>Layer 2: Advanced Cost Engineering &amp; Profitability Logic</w:t>
      </w:r>
    </w:p>
    <w:p w14:paraId="5F704B4C" w14:textId="77777777" w:rsidR="00BE03EF" w:rsidRPr="00BE03EF" w:rsidRDefault="00BE03EF" w:rsidP="00BE03EF">
      <w:r w:rsidRPr="00BE03EF">
        <w:rPr>
          <w:b/>
          <w:bCs/>
        </w:rPr>
        <w:t>Goal:</w:t>
      </w:r>
      <w:r w:rsidRPr="00BE03EF">
        <w:t xml:space="preserve"> To act as a "Profit Architect" by mastering cost structures and pricing strategies.</w:t>
      </w:r>
    </w:p>
    <w:p w14:paraId="7205807E" w14:textId="6FF6B52A" w:rsidR="00BE03EF" w:rsidRPr="00BE03EF" w:rsidRDefault="00BE03EF" w:rsidP="00BE03EF">
      <w:pPr>
        <w:numPr>
          <w:ilvl w:val="0"/>
          <w:numId w:val="8"/>
        </w:numPr>
      </w:pPr>
      <w:r w:rsidRPr="00BE03EF">
        <w:rPr>
          <w:b/>
          <w:bCs/>
        </w:rPr>
        <w:t xml:space="preserve">2.1. Multi-Dimensional Cost </w:t>
      </w:r>
      <w:r w:rsidRPr="00BE03EF">
        <w:rPr>
          <w:b/>
          <w:bCs/>
        </w:rPr>
        <w:t>Modelling</w:t>
      </w:r>
      <w:r w:rsidRPr="00BE03EF">
        <w:rPr>
          <w:b/>
          <w:bCs/>
        </w:rPr>
        <w:t>:</w:t>
      </w:r>
    </w:p>
    <w:p w14:paraId="581F5277" w14:textId="02CC353A" w:rsidR="00BE03EF" w:rsidRPr="00BE03EF" w:rsidRDefault="00BE03EF" w:rsidP="00BE03EF">
      <w:pPr>
        <w:numPr>
          <w:ilvl w:val="1"/>
          <w:numId w:val="9"/>
        </w:numPr>
      </w:pPr>
      <w:r w:rsidRPr="00BE03EF">
        <w:rPr>
          <w:b/>
          <w:bCs/>
        </w:rPr>
        <w:t>Topics:</w:t>
      </w:r>
      <w:r w:rsidRPr="00BE03EF">
        <w:t xml:space="preserve"> Fixed vs. Variable </w:t>
      </w:r>
      <w:r w:rsidRPr="00BE03EF">
        <w:t>behaviour</w:t>
      </w:r>
      <w:r w:rsidRPr="00BE03EF">
        <w:t>, Direct vs. Indirect allocation, Product vs. Period cost logic.</w:t>
      </w:r>
    </w:p>
    <w:p w14:paraId="44AB8043" w14:textId="2DF27D6C" w:rsidR="00BE03EF" w:rsidRPr="00BE03EF" w:rsidRDefault="00BE03EF" w:rsidP="00BE03EF">
      <w:pPr>
        <w:numPr>
          <w:ilvl w:val="1"/>
          <w:numId w:val="10"/>
        </w:numPr>
      </w:pPr>
      <w:r w:rsidRPr="00BE03EF">
        <w:rPr>
          <w:b/>
          <w:bCs/>
        </w:rPr>
        <w:t>Learning Objective:</w:t>
      </w:r>
      <w:r w:rsidRPr="00BE03EF">
        <w:t> Building cost models that reflect the true cost of doing business.</w:t>
      </w:r>
    </w:p>
    <w:p w14:paraId="02646CCD" w14:textId="77777777" w:rsidR="00BE03EF" w:rsidRPr="00BE03EF" w:rsidRDefault="00BE03EF" w:rsidP="00BE03EF">
      <w:pPr>
        <w:numPr>
          <w:ilvl w:val="0"/>
          <w:numId w:val="8"/>
        </w:numPr>
      </w:pPr>
      <w:r w:rsidRPr="00BE03EF">
        <w:rPr>
          <w:b/>
          <w:bCs/>
        </w:rPr>
        <w:t>2.2. Break-even Strategy &amp; Margin Optimization:</w:t>
      </w:r>
    </w:p>
    <w:p w14:paraId="61AE9B82" w14:textId="77777777" w:rsidR="00BE03EF" w:rsidRPr="00BE03EF" w:rsidRDefault="00BE03EF" w:rsidP="00BE03EF">
      <w:pPr>
        <w:numPr>
          <w:ilvl w:val="1"/>
          <w:numId w:val="11"/>
        </w:numPr>
      </w:pPr>
      <w:r w:rsidRPr="00BE03EF">
        <w:rPr>
          <w:b/>
          <w:bCs/>
        </w:rPr>
        <w:t>Topics:</w:t>
      </w:r>
      <w:r w:rsidRPr="00BE03EF">
        <w:t> Contribution Margin analysis, Break-even point calculation, Pricing strategies (Value-based vs. Cost-plus).</w:t>
      </w:r>
    </w:p>
    <w:p w14:paraId="0290BC6C" w14:textId="77777777" w:rsidR="00BE03EF" w:rsidRPr="00BE03EF" w:rsidRDefault="00BE03EF" w:rsidP="00BE03EF">
      <w:pPr>
        <w:numPr>
          <w:ilvl w:val="1"/>
          <w:numId w:val="12"/>
        </w:numPr>
      </w:pPr>
      <w:r w:rsidRPr="00BE03EF">
        <w:rPr>
          <w:b/>
          <w:bCs/>
        </w:rPr>
        <w:t>Learning Objective:</w:t>
      </w:r>
      <w:r w:rsidRPr="00BE03EF">
        <w:t> Identifying the exact point of profitability and advising on discount/pricing impacts.</w:t>
      </w:r>
    </w:p>
    <w:p w14:paraId="05993ED3" w14:textId="77777777" w:rsidR="00BE03EF" w:rsidRPr="00BE03EF" w:rsidRDefault="00BE03EF" w:rsidP="00BE03EF">
      <w:pPr>
        <w:numPr>
          <w:ilvl w:val="0"/>
          <w:numId w:val="8"/>
        </w:numPr>
      </w:pPr>
      <w:r w:rsidRPr="00BE03EF">
        <w:rPr>
          <w:b/>
          <w:bCs/>
        </w:rPr>
        <w:lastRenderedPageBreak/>
        <w:t>2.3. Performance Variance &amp; Waste Discovery:</w:t>
      </w:r>
    </w:p>
    <w:p w14:paraId="630BD1FC" w14:textId="77777777" w:rsidR="00BE03EF" w:rsidRPr="00BE03EF" w:rsidRDefault="00BE03EF" w:rsidP="00BE03EF">
      <w:pPr>
        <w:numPr>
          <w:ilvl w:val="1"/>
          <w:numId w:val="13"/>
        </w:numPr>
      </w:pPr>
      <w:r w:rsidRPr="00BE03EF">
        <w:rPr>
          <w:b/>
          <w:bCs/>
        </w:rPr>
        <w:t>Topics:</w:t>
      </w:r>
      <w:r w:rsidRPr="00BE03EF">
        <w:t> Standard vs. Actual cost analysis, Material &amp; Labor variance, Identifying hidden operational leaks.</w:t>
      </w:r>
    </w:p>
    <w:p w14:paraId="57839D42" w14:textId="77777777" w:rsidR="00BE03EF" w:rsidRPr="00BE03EF" w:rsidRDefault="00BE03EF" w:rsidP="00BE03EF">
      <w:pPr>
        <w:numPr>
          <w:ilvl w:val="1"/>
          <w:numId w:val="14"/>
        </w:numPr>
      </w:pPr>
      <w:r w:rsidRPr="00BE03EF">
        <w:rPr>
          <w:b/>
          <w:bCs/>
        </w:rPr>
        <w:t>Learning Objective:</w:t>
      </w:r>
      <w:r w:rsidRPr="00BE03EF">
        <w:t> Using data to pinpoint where money is being lost in the production or service cycle.</w:t>
      </w:r>
    </w:p>
    <w:p w14:paraId="6F34CD08" w14:textId="77777777" w:rsidR="00BE03EF" w:rsidRPr="00BE03EF" w:rsidRDefault="00BE03EF" w:rsidP="00BE03EF">
      <w:pPr>
        <w:rPr>
          <w:b/>
          <w:bCs/>
        </w:rPr>
      </w:pPr>
      <w:r w:rsidRPr="00BE03EF">
        <w:rPr>
          <w:b/>
          <w:bCs/>
        </w:rPr>
        <w:t>Layer 3: Business Process Architecture &amp; Internal Control</w:t>
      </w:r>
    </w:p>
    <w:p w14:paraId="57AAA6DD" w14:textId="77777777" w:rsidR="00BE03EF" w:rsidRPr="00BE03EF" w:rsidRDefault="00BE03EF" w:rsidP="00BE03EF">
      <w:r w:rsidRPr="00BE03EF">
        <w:rPr>
          <w:b/>
          <w:bCs/>
        </w:rPr>
        <w:t>Goal:</w:t>
      </w:r>
      <w:r w:rsidRPr="00BE03EF">
        <w:t xml:space="preserve"> To design the "Nervous System" of the enterprise through optimized workflows and risk mitigation.</w:t>
      </w:r>
    </w:p>
    <w:p w14:paraId="0B53723C" w14:textId="1754DD8F" w:rsidR="00382B41" w:rsidRPr="00BE03EF" w:rsidRDefault="00382B41" w:rsidP="00382B41">
      <w:pPr>
        <w:numPr>
          <w:ilvl w:val="0"/>
          <w:numId w:val="15"/>
        </w:numPr>
      </w:pPr>
      <w:r w:rsidRPr="00BE03EF">
        <w:rPr>
          <w:b/>
          <w:bCs/>
        </w:rPr>
        <w:t xml:space="preserve">3.1. </w:t>
      </w:r>
      <w:r w:rsidRPr="00382B41">
        <w:rPr>
          <w:b/>
          <w:bCs/>
        </w:rPr>
        <w:t>Value Chain Analysis</w:t>
      </w:r>
      <w:r w:rsidRPr="00BE03EF">
        <w:rPr>
          <w:b/>
          <w:bCs/>
        </w:rPr>
        <w:t>:</w:t>
      </w:r>
    </w:p>
    <w:p w14:paraId="1B521FFF" w14:textId="33A41CC6" w:rsidR="00382B41" w:rsidRDefault="00382B41" w:rsidP="0067073F">
      <w:pPr>
        <w:numPr>
          <w:ilvl w:val="1"/>
          <w:numId w:val="16"/>
        </w:numPr>
      </w:pPr>
      <w:r w:rsidRPr="00BE03EF">
        <w:rPr>
          <w:b/>
          <w:bCs/>
        </w:rPr>
        <w:t>Topics:</w:t>
      </w:r>
      <w:r w:rsidRPr="00BE03EF">
        <w:t> </w:t>
      </w:r>
      <w:r w:rsidR="0067073F" w:rsidRPr="0067073F">
        <w:t>The core activities (Inbound, Operations, Outbound, Sales)</w:t>
      </w:r>
      <w:r w:rsidR="0067073F">
        <w:t xml:space="preserve"> </w:t>
      </w:r>
      <w:r w:rsidR="0067073F" w:rsidRPr="0067073F">
        <w:t>Supporting activities (HR, IT, Procurement)</w:t>
      </w:r>
      <w:r w:rsidRPr="00BE03EF">
        <w:t>.</w:t>
      </w:r>
    </w:p>
    <w:p w14:paraId="415925CA" w14:textId="4C755347" w:rsidR="00382B41" w:rsidRPr="00BE03EF" w:rsidRDefault="0067073F" w:rsidP="00382B41">
      <w:pPr>
        <w:numPr>
          <w:ilvl w:val="1"/>
          <w:numId w:val="16"/>
        </w:numPr>
      </w:pPr>
      <w:r w:rsidRPr="0067073F">
        <w:rPr>
          <w:b/>
          <w:bCs/>
        </w:rPr>
        <w:t>Learning Objective:</w:t>
      </w:r>
      <w:r w:rsidRPr="0067073F">
        <w:t xml:space="preserve"> </w:t>
      </w:r>
      <w:r w:rsidRPr="0067073F">
        <w:t xml:space="preserve">Identifying waste points in </w:t>
      </w:r>
      <w:proofErr w:type="spellStart"/>
      <w:proofErr w:type="gramStart"/>
      <w:r w:rsidRPr="0067073F">
        <w:t>processes</w:t>
      </w:r>
      <w:r>
        <w:t>,</w:t>
      </w:r>
      <w:r w:rsidRPr="0067073F">
        <w:t>understanding</w:t>
      </w:r>
      <w:proofErr w:type="spellEnd"/>
      <w:proofErr w:type="gramEnd"/>
      <w:r w:rsidRPr="0067073F">
        <w:t xml:space="preserve"> the value delivered throughout the process lifecycle from input to output</w:t>
      </w:r>
      <w:r>
        <w:t>,</w:t>
      </w:r>
      <w:r w:rsidRPr="0067073F">
        <w:t xml:space="preserve"> and determining how to maximize that value.</w:t>
      </w:r>
    </w:p>
    <w:p w14:paraId="48D048F9" w14:textId="0BDDA731" w:rsidR="00BE03EF" w:rsidRPr="00BE03EF" w:rsidRDefault="00BE03EF" w:rsidP="00382B41">
      <w:pPr>
        <w:numPr>
          <w:ilvl w:val="0"/>
          <w:numId w:val="15"/>
        </w:numPr>
      </w:pPr>
      <w:r w:rsidRPr="00BE03EF">
        <w:rPr>
          <w:b/>
          <w:bCs/>
        </w:rPr>
        <w:t>3.</w:t>
      </w:r>
      <w:r w:rsidR="00382B41">
        <w:rPr>
          <w:rFonts w:hint="cs"/>
          <w:b/>
          <w:bCs/>
          <w:rtl/>
        </w:rPr>
        <w:t>2</w:t>
      </w:r>
      <w:r w:rsidRPr="00BE03EF">
        <w:rPr>
          <w:b/>
          <w:bCs/>
        </w:rPr>
        <w:t>. Enterprise Process Mapping (The "Big Three" Cycles):</w:t>
      </w:r>
    </w:p>
    <w:p w14:paraId="798C4661" w14:textId="77777777" w:rsidR="00BE03EF" w:rsidRPr="00BE03EF" w:rsidRDefault="00BE03EF" w:rsidP="00BE03EF">
      <w:pPr>
        <w:numPr>
          <w:ilvl w:val="1"/>
          <w:numId w:val="16"/>
        </w:numPr>
      </w:pPr>
      <w:r w:rsidRPr="00BE03EF">
        <w:rPr>
          <w:b/>
          <w:bCs/>
        </w:rPr>
        <w:t>Topics:</w:t>
      </w:r>
      <w:r w:rsidRPr="00BE03EF">
        <w:t> Order-to-Cash (O2C), Procure-to-Pay (P2P), Plan-to-Produce/Deliver.</w:t>
      </w:r>
    </w:p>
    <w:p w14:paraId="1574F3D9" w14:textId="77777777" w:rsidR="00BE03EF" w:rsidRPr="00BE03EF" w:rsidRDefault="00BE03EF" w:rsidP="00BE03EF">
      <w:pPr>
        <w:numPr>
          <w:ilvl w:val="1"/>
          <w:numId w:val="17"/>
        </w:numPr>
      </w:pPr>
      <w:r w:rsidRPr="00BE03EF">
        <w:rPr>
          <w:b/>
          <w:bCs/>
        </w:rPr>
        <w:t>Learning Objective:</w:t>
      </w:r>
      <w:r w:rsidRPr="00BE03EF">
        <w:t> Mapping "As-Is" vs. "To-Be" processes to eliminate bottlenecks and redundancy.</w:t>
      </w:r>
    </w:p>
    <w:p w14:paraId="42BB8201" w14:textId="7854BEF9" w:rsidR="00BE03EF" w:rsidRPr="00BE03EF" w:rsidRDefault="00BE03EF" w:rsidP="00BE03EF">
      <w:pPr>
        <w:numPr>
          <w:ilvl w:val="0"/>
          <w:numId w:val="15"/>
        </w:numPr>
      </w:pPr>
      <w:r w:rsidRPr="00BE03EF">
        <w:rPr>
          <w:b/>
          <w:bCs/>
        </w:rPr>
        <w:t>3.</w:t>
      </w:r>
      <w:r w:rsidR="00382B41">
        <w:rPr>
          <w:rFonts w:hint="cs"/>
          <w:b/>
          <w:bCs/>
          <w:rtl/>
        </w:rPr>
        <w:t>3</w:t>
      </w:r>
      <w:r w:rsidRPr="00BE03EF">
        <w:rPr>
          <w:b/>
          <w:bCs/>
        </w:rPr>
        <w:t>. Internal Control Frameworks (The Guardrails):</w:t>
      </w:r>
    </w:p>
    <w:p w14:paraId="2E7746B7" w14:textId="77777777" w:rsidR="00BE03EF" w:rsidRPr="00BE03EF" w:rsidRDefault="00BE03EF" w:rsidP="00BE03EF">
      <w:pPr>
        <w:numPr>
          <w:ilvl w:val="1"/>
          <w:numId w:val="18"/>
        </w:numPr>
      </w:pPr>
      <w:r w:rsidRPr="00BE03EF">
        <w:rPr>
          <w:b/>
          <w:bCs/>
        </w:rPr>
        <w:t>Topics:</w:t>
      </w:r>
      <w:r w:rsidRPr="00BE03EF">
        <w:t> Segregation of Duties (</w:t>
      </w:r>
      <w:proofErr w:type="spellStart"/>
      <w:r w:rsidRPr="00BE03EF">
        <w:t>SoD</w:t>
      </w:r>
      <w:proofErr w:type="spellEnd"/>
      <w:r w:rsidRPr="00BE03EF">
        <w:t>), Three-way matching, Authorization matrices, Audit trails.</w:t>
      </w:r>
    </w:p>
    <w:p w14:paraId="30E0B8F7" w14:textId="77777777" w:rsidR="00BE03EF" w:rsidRPr="00BE03EF" w:rsidRDefault="00BE03EF" w:rsidP="00BE03EF">
      <w:pPr>
        <w:numPr>
          <w:ilvl w:val="1"/>
          <w:numId w:val="19"/>
        </w:numPr>
      </w:pPr>
      <w:r w:rsidRPr="00BE03EF">
        <w:rPr>
          <w:b/>
          <w:bCs/>
        </w:rPr>
        <w:t>Learning Objective:</w:t>
      </w:r>
      <w:r w:rsidRPr="00BE03EF">
        <w:t> Building a system that is "Secure by Design," preventing fraud and human error.</w:t>
      </w:r>
    </w:p>
    <w:p w14:paraId="3824B772" w14:textId="3E8460F1" w:rsidR="00BE03EF" w:rsidRPr="00BE03EF" w:rsidRDefault="00BE03EF" w:rsidP="00BE03EF">
      <w:pPr>
        <w:numPr>
          <w:ilvl w:val="0"/>
          <w:numId w:val="15"/>
        </w:numPr>
      </w:pPr>
      <w:r w:rsidRPr="00BE03EF">
        <w:rPr>
          <w:b/>
          <w:bCs/>
        </w:rPr>
        <w:t>3.</w:t>
      </w:r>
      <w:r w:rsidR="00382B41">
        <w:rPr>
          <w:rFonts w:hint="cs"/>
          <w:b/>
          <w:bCs/>
          <w:rtl/>
        </w:rPr>
        <w:t>4</w:t>
      </w:r>
      <w:r w:rsidRPr="00BE03EF">
        <w:rPr>
          <w:b/>
          <w:bCs/>
        </w:rPr>
        <w:t>. Master Data Strategy &amp; Governance:</w:t>
      </w:r>
    </w:p>
    <w:p w14:paraId="739E507A" w14:textId="77777777" w:rsidR="00BE03EF" w:rsidRPr="00BE03EF" w:rsidRDefault="00BE03EF" w:rsidP="00BE03EF">
      <w:pPr>
        <w:numPr>
          <w:ilvl w:val="1"/>
          <w:numId w:val="20"/>
        </w:numPr>
      </w:pPr>
      <w:r w:rsidRPr="00BE03EF">
        <w:rPr>
          <w:b/>
          <w:bCs/>
        </w:rPr>
        <w:t>Topics:</w:t>
      </w:r>
      <w:r w:rsidRPr="00BE03EF">
        <w:t> Chart of Accounts (COA) design, Product/Partner data architecture, Unit of Measure (UoM) logic.</w:t>
      </w:r>
    </w:p>
    <w:p w14:paraId="1B823DC7" w14:textId="77777777" w:rsidR="00BE03EF" w:rsidRPr="00BE03EF" w:rsidRDefault="00BE03EF" w:rsidP="00BE03EF">
      <w:pPr>
        <w:numPr>
          <w:ilvl w:val="1"/>
          <w:numId w:val="21"/>
        </w:numPr>
      </w:pPr>
      <w:r w:rsidRPr="00BE03EF">
        <w:rPr>
          <w:b/>
          <w:bCs/>
        </w:rPr>
        <w:t>Learning Objective:</w:t>
      </w:r>
      <w:r w:rsidRPr="00BE03EF">
        <w:t> Creating a clean data foundation that ensures reporting accuracy across all departments.</w:t>
      </w:r>
    </w:p>
    <w:p w14:paraId="6E88ACAB" w14:textId="77777777" w:rsidR="00BE03EF" w:rsidRPr="00BE03EF" w:rsidRDefault="00BE03EF" w:rsidP="00BE03EF">
      <w:pPr>
        <w:rPr>
          <w:b/>
          <w:bCs/>
        </w:rPr>
      </w:pPr>
      <w:r w:rsidRPr="00BE03EF">
        <w:rPr>
          <w:b/>
          <w:bCs/>
        </w:rPr>
        <w:t>Layer 4: ERP Functional Excellence (The Odoo Blueprint)</w:t>
      </w:r>
    </w:p>
    <w:p w14:paraId="0C5510DD" w14:textId="77777777" w:rsidR="00BE03EF" w:rsidRPr="00BE03EF" w:rsidRDefault="00BE03EF" w:rsidP="00BE03EF">
      <w:r w:rsidRPr="00BE03EF">
        <w:rPr>
          <w:b/>
          <w:bCs/>
        </w:rPr>
        <w:t>Goal:</w:t>
      </w:r>
      <w:r w:rsidRPr="00BE03EF">
        <w:t xml:space="preserve"> To master the "Functional Logic" of Odoo, transforming business requirements into a live system.</w:t>
      </w:r>
    </w:p>
    <w:p w14:paraId="3674A1C3" w14:textId="77777777" w:rsidR="00BE03EF" w:rsidRPr="00BE03EF" w:rsidRDefault="00BE03EF" w:rsidP="00BE03EF">
      <w:pPr>
        <w:numPr>
          <w:ilvl w:val="0"/>
          <w:numId w:val="22"/>
        </w:numPr>
      </w:pPr>
      <w:r w:rsidRPr="00BE03EF">
        <w:rPr>
          <w:b/>
          <w:bCs/>
        </w:rPr>
        <w:lastRenderedPageBreak/>
        <w:t>4.1. Odoo Ecosystem &amp; Integration Philosophy:</w:t>
      </w:r>
    </w:p>
    <w:p w14:paraId="336E8783" w14:textId="189A2A45" w:rsidR="00BE03EF" w:rsidRPr="00BE03EF" w:rsidRDefault="00BE03EF" w:rsidP="00BE03EF">
      <w:pPr>
        <w:numPr>
          <w:ilvl w:val="1"/>
          <w:numId w:val="23"/>
        </w:numPr>
      </w:pPr>
      <w:r w:rsidRPr="00BE03EF">
        <w:rPr>
          <w:b/>
          <w:bCs/>
        </w:rPr>
        <w:t>Topics:</w:t>
      </w:r>
      <w:r w:rsidRPr="00BE03EF">
        <w:t> Module cross-talk (Sales-Inventory-</w:t>
      </w:r>
      <w:r w:rsidR="00D85B1D">
        <w:t>Purchase-</w:t>
      </w:r>
      <w:r w:rsidRPr="00BE03EF">
        <w:t>Accounting</w:t>
      </w:r>
      <w:r w:rsidR="00D85B1D">
        <w:t>-manufacturing</w:t>
      </w:r>
      <w:r w:rsidRPr="00BE03EF">
        <w:t>), The automated entry engine, Real-time valuation logic.</w:t>
      </w:r>
    </w:p>
    <w:p w14:paraId="325185FB" w14:textId="77777777" w:rsidR="00BE03EF" w:rsidRPr="00BE03EF" w:rsidRDefault="00BE03EF" w:rsidP="00BE03EF">
      <w:pPr>
        <w:numPr>
          <w:ilvl w:val="1"/>
          <w:numId w:val="24"/>
        </w:numPr>
      </w:pPr>
      <w:r w:rsidRPr="00BE03EF">
        <w:rPr>
          <w:b/>
          <w:bCs/>
        </w:rPr>
        <w:t>Learning Objective:</w:t>
      </w:r>
      <w:r w:rsidRPr="00BE03EF">
        <w:t> Understanding </w:t>
      </w:r>
      <w:r w:rsidRPr="00BE03EF">
        <w:rPr>
          <w:i/>
          <w:iCs/>
        </w:rPr>
        <w:t>how</w:t>
      </w:r>
      <w:r w:rsidRPr="00BE03EF">
        <w:t> Odoo thinks and how data flows seamlessly between operations and finance.</w:t>
      </w:r>
    </w:p>
    <w:p w14:paraId="7C8DBC68" w14:textId="77777777" w:rsidR="00BE03EF" w:rsidRPr="00BE03EF" w:rsidRDefault="00BE03EF" w:rsidP="00BE03EF">
      <w:pPr>
        <w:numPr>
          <w:ilvl w:val="0"/>
          <w:numId w:val="22"/>
        </w:numPr>
      </w:pPr>
      <w:r w:rsidRPr="00BE03EF">
        <w:rPr>
          <w:b/>
          <w:bCs/>
        </w:rPr>
        <w:t>4.2. Advanced Financial &amp; Analytic Configuration:</w:t>
      </w:r>
    </w:p>
    <w:p w14:paraId="6481D3E5" w14:textId="5271122C" w:rsidR="00BE03EF" w:rsidRPr="00BE03EF" w:rsidRDefault="00BE03EF" w:rsidP="00BE03EF">
      <w:pPr>
        <w:numPr>
          <w:ilvl w:val="1"/>
          <w:numId w:val="25"/>
        </w:numPr>
      </w:pPr>
      <w:r w:rsidRPr="00BE03EF">
        <w:rPr>
          <w:b/>
          <w:bCs/>
        </w:rPr>
        <w:t>Topics:</w:t>
      </w:r>
      <w:r w:rsidRPr="00BE03EF">
        <w:t> Multi-currency/</w:t>
      </w:r>
      <w:proofErr w:type="gramStart"/>
      <w:r w:rsidRPr="00BE03EF">
        <w:t>Multi-company</w:t>
      </w:r>
      <w:proofErr w:type="gramEnd"/>
      <w:r w:rsidRPr="00BE03EF">
        <w:t xml:space="preserve"> setup, </w:t>
      </w:r>
      <w:r w:rsidR="00D85B1D">
        <w:t xml:space="preserve">Budget &amp; </w:t>
      </w:r>
      <w:r w:rsidRPr="00BE03EF">
        <w:t xml:space="preserve">Analytic accounts (Cost </w:t>
      </w:r>
      <w:r w:rsidR="00D85B1D" w:rsidRPr="00BE03EF">
        <w:t>Centres</w:t>
      </w:r>
      <w:r w:rsidRPr="00BE03EF">
        <w:t>), Fiscal positions (Tax mapping).</w:t>
      </w:r>
    </w:p>
    <w:p w14:paraId="63AAEA9B" w14:textId="77777777" w:rsidR="00BE03EF" w:rsidRPr="00BE03EF" w:rsidRDefault="00BE03EF" w:rsidP="00BE03EF">
      <w:pPr>
        <w:numPr>
          <w:ilvl w:val="1"/>
          <w:numId w:val="26"/>
        </w:numPr>
      </w:pPr>
      <w:r w:rsidRPr="00BE03EF">
        <w:rPr>
          <w:b/>
          <w:bCs/>
        </w:rPr>
        <w:t>Learning Objective:</w:t>
      </w:r>
      <w:r w:rsidRPr="00BE03EF">
        <w:t> Configuring the "Financial Brain" of Odoo to handle complex global business requirements.</w:t>
      </w:r>
    </w:p>
    <w:p w14:paraId="2EF72429" w14:textId="77777777" w:rsidR="00BE03EF" w:rsidRPr="00BE03EF" w:rsidRDefault="00BE03EF" w:rsidP="00BE03EF">
      <w:pPr>
        <w:numPr>
          <w:ilvl w:val="0"/>
          <w:numId w:val="22"/>
        </w:numPr>
      </w:pPr>
      <w:r w:rsidRPr="00BE03EF">
        <w:rPr>
          <w:b/>
          <w:bCs/>
        </w:rPr>
        <w:t>4.3. Operational Excellence in Odoo:</w:t>
      </w:r>
    </w:p>
    <w:p w14:paraId="5A33094B" w14:textId="7FF2A3EF" w:rsidR="00BE03EF" w:rsidRPr="00BE03EF" w:rsidRDefault="00BE03EF" w:rsidP="00BE03EF">
      <w:pPr>
        <w:numPr>
          <w:ilvl w:val="1"/>
          <w:numId w:val="27"/>
        </w:numPr>
      </w:pPr>
      <w:r w:rsidRPr="00BE03EF">
        <w:rPr>
          <w:b/>
          <w:bCs/>
        </w:rPr>
        <w:t>Topics:</w:t>
      </w:r>
      <w:r w:rsidRPr="00BE03EF">
        <w:t> Inventory valuation methods (FIFO/AVCO</w:t>
      </w:r>
      <w:r w:rsidR="00FA0BB9">
        <w:t>/ std costing</w:t>
      </w:r>
      <w:r w:rsidRPr="00BE03EF">
        <w:t>), Reordering rules, Manufacturing (MRP) workflows.</w:t>
      </w:r>
    </w:p>
    <w:p w14:paraId="72F85843" w14:textId="77777777" w:rsidR="00BE03EF" w:rsidRPr="00BE03EF" w:rsidRDefault="00BE03EF" w:rsidP="00BE03EF">
      <w:pPr>
        <w:numPr>
          <w:ilvl w:val="1"/>
          <w:numId w:val="28"/>
        </w:numPr>
      </w:pPr>
      <w:r w:rsidRPr="00BE03EF">
        <w:rPr>
          <w:b/>
          <w:bCs/>
        </w:rPr>
        <w:t>Learning Objective:</w:t>
      </w:r>
      <w:r w:rsidRPr="00BE03EF">
        <w:t> Implementing sophisticated operational controls within Odoo to mirror optimized business processes.</w:t>
      </w:r>
    </w:p>
    <w:p w14:paraId="3C5EF043" w14:textId="77777777" w:rsidR="00BE03EF" w:rsidRPr="00BE03EF" w:rsidRDefault="00BE03EF" w:rsidP="00BE03EF">
      <w:pPr>
        <w:rPr>
          <w:b/>
          <w:bCs/>
        </w:rPr>
      </w:pPr>
      <w:r w:rsidRPr="00BE03EF">
        <w:rPr>
          <w:b/>
          <w:bCs/>
        </w:rPr>
        <w:t>Layer 5: Elite Consultant Soft Skills &amp; Advisory Mindset</w:t>
      </w:r>
    </w:p>
    <w:p w14:paraId="2133FFCD" w14:textId="77777777" w:rsidR="00BE03EF" w:rsidRPr="00BE03EF" w:rsidRDefault="00BE03EF" w:rsidP="00BE03EF">
      <w:r w:rsidRPr="00BE03EF">
        <w:rPr>
          <w:b/>
          <w:bCs/>
        </w:rPr>
        <w:t>Goal:</w:t>
      </w:r>
      <w:r w:rsidRPr="00BE03EF">
        <w:t xml:space="preserve"> To lead the project with the authority and influence of a "Prime Consultant."</w:t>
      </w:r>
    </w:p>
    <w:p w14:paraId="62E91D8F" w14:textId="77777777" w:rsidR="00BE03EF" w:rsidRPr="00BE03EF" w:rsidRDefault="00BE03EF" w:rsidP="00BE03EF">
      <w:pPr>
        <w:numPr>
          <w:ilvl w:val="0"/>
          <w:numId w:val="29"/>
        </w:numPr>
      </w:pPr>
      <w:r w:rsidRPr="00BE03EF">
        <w:rPr>
          <w:b/>
          <w:bCs/>
        </w:rPr>
        <w:t>5.1. Strategic Discovery &amp; Requirement Engineering:</w:t>
      </w:r>
    </w:p>
    <w:p w14:paraId="241FD8BC" w14:textId="77777777" w:rsidR="00BE03EF" w:rsidRPr="00BE03EF" w:rsidRDefault="00BE03EF" w:rsidP="00BE03EF">
      <w:pPr>
        <w:numPr>
          <w:ilvl w:val="1"/>
          <w:numId w:val="30"/>
        </w:numPr>
      </w:pPr>
      <w:r w:rsidRPr="00BE03EF">
        <w:rPr>
          <w:b/>
          <w:bCs/>
        </w:rPr>
        <w:t>Topics:</w:t>
      </w:r>
      <w:r w:rsidRPr="00BE03EF">
        <w:t xml:space="preserve"> Leading discovery workshops, </w:t>
      </w:r>
      <w:proofErr w:type="gramStart"/>
      <w:r w:rsidRPr="00BE03EF">
        <w:t>Identifying</w:t>
      </w:r>
      <w:proofErr w:type="gramEnd"/>
      <w:r w:rsidRPr="00BE03EF">
        <w:t xml:space="preserve"> "Root Causes" vs. "Symptoms," Gap Analysis techniques.</w:t>
      </w:r>
    </w:p>
    <w:p w14:paraId="74CA5958" w14:textId="77777777" w:rsidR="00BE03EF" w:rsidRPr="00BE03EF" w:rsidRDefault="00BE03EF" w:rsidP="00BE03EF">
      <w:pPr>
        <w:numPr>
          <w:ilvl w:val="1"/>
          <w:numId w:val="31"/>
        </w:numPr>
      </w:pPr>
      <w:r w:rsidRPr="00BE03EF">
        <w:rPr>
          <w:b/>
          <w:bCs/>
        </w:rPr>
        <w:t>Learning Objective:</w:t>
      </w:r>
      <w:r w:rsidRPr="00BE03EF">
        <w:t> Extracting the </w:t>
      </w:r>
      <w:r w:rsidRPr="00BE03EF">
        <w:rPr>
          <w:i/>
          <w:iCs/>
        </w:rPr>
        <w:t>real</w:t>
      </w:r>
      <w:r w:rsidRPr="00BE03EF">
        <w:t> needs of a business and documenting them into a professional BRD.</w:t>
      </w:r>
    </w:p>
    <w:p w14:paraId="11D275E4" w14:textId="77777777" w:rsidR="00BE03EF" w:rsidRPr="00BE03EF" w:rsidRDefault="00BE03EF" w:rsidP="00BE03EF">
      <w:pPr>
        <w:numPr>
          <w:ilvl w:val="0"/>
          <w:numId w:val="29"/>
        </w:numPr>
      </w:pPr>
      <w:r w:rsidRPr="00BE03EF">
        <w:rPr>
          <w:b/>
          <w:bCs/>
        </w:rPr>
        <w:t>5.2. Change Management &amp; Executive Influence:</w:t>
      </w:r>
    </w:p>
    <w:p w14:paraId="5201551D" w14:textId="77777777" w:rsidR="00BE03EF" w:rsidRPr="00BE03EF" w:rsidRDefault="00BE03EF" w:rsidP="00BE03EF">
      <w:pPr>
        <w:numPr>
          <w:ilvl w:val="1"/>
          <w:numId w:val="32"/>
        </w:numPr>
      </w:pPr>
      <w:r w:rsidRPr="00BE03EF">
        <w:rPr>
          <w:b/>
          <w:bCs/>
        </w:rPr>
        <w:t>Topics:</w:t>
      </w:r>
      <w:r w:rsidRPr="00BE03EF">
        <w:t> Handling user resistance, Influencing C-level stakeholders, The art of the "Professional No."</w:t>
      </w:r>
    </w:p>
    <w:p w14:paraId="182B1699" w14:textId="77777777" w:rsidR="00BE03EF" w:rsidRPr="00BE03EF" w:rsidRDefault="00BE03EF" w:rsidP="00BE03EF">
      <w:pPr>
        <w:numPr>
          <w:ilvl w:val="1"/>
          <w:numId w:val="33"/>
        </w:numPr>
      </w:pPr>
      <w:r w:rsidRPr="00BE03EF">
        <w:rPr>
          <w:b/>
          <w:bCs/>
        </w:rPr>
        <w:t>Learning Objective:</w:t>
      </w:r>
      <w:r w:rsidRPr="00BE03EF">
        <w:t> Guiding the client through the psychological and organizational shifts of a new ERP implementation.</w:t>
      </w:r>
    </w:p>
    <w:p w14:paraId="480EB5FC" w14:textId="77777777" w:rsidR="00BE03EF" w:rsidRPr="00BE03EF" w:rsidRDefault="00BE03EF" w:rsidP="00BE03EF">
      <w:pPr>
        <w:numPr>
          <w:ilvl w:val="0"/>
          <w:numId w:val="29"/>
        </w:numPr>
      </w:pPr>
      <w:r w:rsidRPr="00BE03EF">
        <w:rPr>
          <w:b/>
          <w:bCs/>
        </w:rPr>
        <w:t>5.3. Project Leadership &amp; Advisory Deliverables:</w:t>
      </w:r>
    </w:p>
    <w:p w14:paraId="77686C8B" w14:textId="77777777" w:rsidR="00BE03EF" w:rsidRPr="00BE03EF" w:rsidRDefault="00BE03EF" w:rsidP="00BE03EF">
      <w:pPr>
        <w:numPr>
          <w:ilvl w:val="1"/>
          <w:numId w:val="34"/>
        </w:numPr>
      </w:pPr>
      <w:r w:rsidRPr="00BE03EF">
        <w:rPr>
          <w:b/>
          <w:bCs/>
        </w:rPr>
        <w:t>Topics:</w:t>
      </w:r>
      <w:r w:rsidRPr="00BE03EF">
        <w:t> Scope management, Professional recommendation writing, Presentation of the Final Solution.</w:t>
      </w:r>
    </w:p>
    <w:p w14:paraId="7C191531" w14:textId="77777777" w:rsidR="00BE03EF" w:rsidRPr="00BE03EF" w:rsidRDefault="00BE03EF" w:rsidP="00BE03EF">
      <w:pPr>
        <w:numPr>
          <w:ilvl w:val="1"/>
          <w:numId w:val="35"/>
        </w:numPr>
      </w:pPr>
      <w:r w:rsidRPr="00BE03EF">
        <w:rPr>
          <w:b/>
          <w:bCs/>
        </w:rPr>
        <w:t>Learning Objective:</w:t>
      </w:r>
      <w:r w:rsidRPr="00BE03EF">
        <w:t> Delivering a high-impact final presentation that proves the ROI of the proposed solution.</w:t>
      </w:r>
    </w:p>
    <w:sectPr w:rsidR="00BE03EF" w:rsidRPr="00BE0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373D"/>
    <w:multiLevelType w:val="multilevel"/>
    <w:tmpl w:val="B6D6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844AA"/>
    <w:multiLevelType w:val="multilevel"/>
    <w:tmpl w:val="D172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95824"/>
    <w:multiLevelType w:val="multilevel"/>
    <w:tmpl w:val="6BFE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953CE"/>
    <w:multiLevelType w:val="multilevel"/>
    <w:tmpl w:val="86F6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8941F9"/>
    <w:multiLevelType w:val="multilevel"/>
    <w:tmpl w:val="78BC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303127">
    <w:abstractNumId w:val="3"/>
  </w:num>
  <w:num w:numId="2" w16cid:durableId="22900270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4394899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28275874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45109908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44519876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60630819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603416826">
    <w:abstractNumId w:val="4"/>
  </w:num>
  <w:num w:numId="9" w16cid:durableId="142927693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24033545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877278091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12122185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66802593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527983674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519587962">
    <w:abstractNumId w:val="1"/>
  </w:num>
  <w:num w:numId="16" w16cid:durableId="119669802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9984302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61259236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96477327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119715448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174078996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391316680">
    <w:abstractNumId w:val="2"/>
  </w:num>
  <w:num w:numId="23" w16cid:durableId="147102149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27414456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82369123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83807806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50720475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193200906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712316610">
    <w:abstractNumId w:val="0"/>
  </w:num>
  <w:num w:numId="30" w16cid:durableId="69219124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31924024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93062609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211755558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47680538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7317772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B5"/>
    <w:rsid w:val="000655B5"/>
    <w:rsid w:val="000E4246"/>
    <w:rsid w:val="00270D3B"/>
    <w:rsid w:val="00382B41"/>
    <w:rsid w:val="00436EED"/>
    <w:rsid w:val="006342A3"/>
    <w:rsid w:val="0067073F"/>
    <w:rsid w:val="008712AE"/>
    <w:rsid w:val="00B2251F"/>
    <w:rsid w:val="00BE03EF"/>
    <w:rsid w:val="00D85B1D"/>
    <w:rsid w:val="00FA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56C43"/>
  <w15:chartTrackingRefBased/>
  <w15:docId w15:val="{59520AE6-3B77-4642-8076-FB58BDE4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5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5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5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5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5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5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محمد عبدالنبى مبروك سعد</dc:creator>
  <cp:keywords/>
  <dc:description/>
  <cp:lastModifiedBy>احمد محمد عبدالنبى مبروك سعد</cp:lastModifiedBy>
  <cp:revision>3</cp:revision>
  <dcterms:created xsi:type="dcterms:W3CDTF">2026-04-10T12:23:00Z</dcterms:created>
  <dcterms:modified xsi:type="dcterms:W3CDTF">2026-04-10T13:31:00Z</dcterms:modified>
</cp:coreProperties>
</file>